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26F1" w14:textId="2EA59067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F70E36">
        <w:rPr>
          <w:rFonts w:ascii="Arial" w:hAnsi="Arial"/>
          <w:b/>
          <w:lang w:bidi="de-DE"/>
        </w:rPr>
        <w:t>ENERENT</w:t>
      </w:r>
    </w:p>
    <w:p w14:paraId="60E6CDC8" w14:textId="6F0D27C7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 xml:space="preserve">Mobiles </w:t>
      </w:r>
      <w:proofErr w:type="spellStart"/>
      <w:r>
        <w:rPr>
          <w:rFonts w:ascii="Arial" w:hAnsi="Arial"/>
          <w:b/>
          <w:sz w:val="18"/>
          <w:lang w:bidi="de-DE"/>
        </w:rPr>
        <w:t>Ausdehnungsgefä</w:t>
      </w:r>
      <w:r w:rsidR="00CE7F87">
        <w:rPr>
          <w:rFonts w:ascii="Arial" w:hAnsi="Arial"/>
          <w:b/>
          <w:sz w:val="18"/>
          <w:lang w:bidi="de-DE"/>
        </w:rPr>
        <w:t>ss</w:t>
      </w:r>
      <w:proofErr w:type="spellEnd"/>
    </w:p>
    <w:p w14:paraId="11715085" w14:textId="45395831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 xml:space="preserve">HOTVOLUME MAG - Mobiles </w:t>
      </w:r>
      <w:proofErr w:type="spellStart"/>
      <w:r>
        <w:rPr>
          <w:rFonts w:ascii="Arial" w:hAnsi="Arial"/>
          <w:b/>
          <w:sz w:val="18"/>
          <w:lang w:bidi="de-DE"/>
        </w:rPr>
        <w:t>Ausdehnungsgefä</w:t>
      </w:r>
      <w:r w:rsidR="00CE7F87">
        <w:rPr>
          <w:rFonts w:ascii="Arial" w:hAnsi="Arial"/>
          <w:b/>
          <w:sz w:val="18"/>
          <w:lang w:bidi="de-DE"/>
        </w:rPr>
        <w:t>ss</w:t>
      </w:r>
      <w:proofErr w:type="spellEnd"/>
    </w:p>
    <w:p w14:paraId="6407346B" w14:textId="77777777" w:rsidR="00394BCB" w:rsidRPr="004C0792" w:rsidRDefault="00394BCB" w:rsidP="00394BCB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0372E822" w14:textId="77777777" w:rsidR="00394BCB" w:rsidRPr="004C0792" w:rsidRDefault="00394BCB" w:rsidP="00394BCB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6A400C1C" w14:textId="77777777" w:rsidR="00394BCB" w:rsidRPr="004C0792" w:rsidRDefault="00394BCB" w:rsidP="00394BCB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361D6B02" w14:textId="77777777" w:rsidR="00394BCB" w:rsidRPr="004C0792" w:rsidRDefault="00394BCB" w:rsidP="00394BCB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219F0797" w14:textId="77777777" w:rsidR="00394BCB" w:rsidRPr="004C0792" w:rsidRDefault="00394BCB" w:rsidP="00394BCB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6CF2F9DA" w14:textId="77777777" w:rsidR="00394BCB" w:rsidRPr="00AC4FC3" w:rsidRDefault="00394BCB" w:rsidP="00394BCB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432AB025" w14:textId="3B00EDC0" w:rsidR="00533DE4" w:rsidRDefault="00C1031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   </w:t>
      </w:r>
    </w:p>
    <w:p w14:paraId="57B44D43" w14:textId="7AAC3AA0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Mobiles </w:t>
      </w:r>
      <w:proofErr w:type="spellStart"/>
      <w:r>
        <w:rPr>
          <w:rFonts w:ascii="Arial" w:hAnsi="Arial"/>
          <w:b/>
          <w:sz w:val="20"/>
          <w:lang w:bidi="de-DE"/>
        </w:rPr>
        <w:t>Ausdehnungsgefä</w:t>
      </w:r>
      <w:r w:rsidR="00CE7F87">
        <w:rPr>
          <w:rFonts w:ascii="Arial" w:hAnsi="Arial"/>
          <w:b/>
          <w:sz w:val="20"/>
          <w:lang w:bidi="de-DE"/>
        </w:rPr>
        <w:t>ss</w:t>
      </w:r>
      <w:proofErr w:type="spellEnd"/>
      <w:r w:rsidR="00CE7F87">
        <w:rPr>
          <w:rFonts w:ascii="Arial" w:hAnsi="Arial"/>
          <w:b/>
          <w:sz w:val="20"/>
          <w:lang w:bidi="de-DE"/>
        </w:rPr>
        <w:t xml:space="preserve"> </w:t>
      </w:r>
      <w:r>
        <w:rPr>
          <w:rFonts w:ascii="Arial" w:hAnsi="Arial"/>
          <w:b/>
          <w:sz w:val="20"/>
          <w:lang w:bidi="de-DE"/>
        </w:rPr>
        <w:t>HOTVOLUME MAG</w:t>
      </w:r>
    </w:p>
    <w:p w14:paraId="3B04EAA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6AB681B" w14:textId="0BA7CB80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Bei unterschiedlichen Druckverhältnissen oder z.B. Systemtrennungen ist die Volumenausdehnung nicht zu unterschätzen.</w:t>
      </w:r>
    </w:p>
    <w:p w14:paraId="38C5A050" w14:textId="13A29692" w:rsidR="00533DE4" w:rsidRDefault="00C10313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Auch immer </w:t>
      </w:r>
      <w:proofErr w:type="spellStart"/>
      <w:r>
        <w:rPr>
          <w:rFonts w:ascii="Arial" w:hAnsi="Arial"/>
          <w:sz w:val="20"/>
          <w:lang w:bidi="de-DE"/>
        </w:rPr>
        <w:t>grö</w:t>
      </w:r>
      <w:r w:rsidR="00F70E36">
        <w:rPr>
          <w:rFonts w:ascii="Arial" w:hAnsi="Arial"/>
          <w:sz w:val="20"/>
          <w:lang w:bidi="de-DE"/>
        </w:rPr>
        <w:t>ss</w:t>
      </w:r>
      <w:r>
        <w:rPr>
          <w:rFonts w:ascii="Arial" w:hAnsi="Arial"/>
          <w:sz w:val="20"/>
          <w:lang w:bidi="de-DE"/>
        </w:rPr>
        <w:t>ere</w:t>
      </w:r>
      <w:proofErr w:type="spellEnd"/>
      <w:r>
        <w:rPr>
          <w:rFonts w:ascii="Arial" w:hAnsi="Arial"/>
          <w:sz w:val="20"/>
          <w:lang w:bidi="de-DE"/>
        </w:rPr>
        <w:t xml:space="preserve"> Puffervolumen bei regenerativen Anlagen müssen bei temporären </w:t>
      </w:r>
      <w:proofErr w:type="spellStart"/>
      <w:r>
        <w:rPr>
          <w:rFonts w:ascii="Arial" w:hAnsi="Arial"/>
          <w:sz w:val="20"/>
          <w:lang w:bidi="de-DE"/>
        </w:rPr>
        <w:t>Ma</w:t>
      </w:r>
      <w:r w:rsidR="00F70E36">
        <w:rPr>
          <w:rFonts w:ascii="Arial" w:hAnsi="Arial"/>
          <w:sz w:val="20"/>
          <w:lang w:bidi="de-DE"/>
        </w:rPr>
        <w:t>ss</w:t>
      </w:r>
      <w:r>
        <w:rPr>
          <w:rFonts w:ascii="Arial" w:hAnsi="Arial"/>
          <w:sz w:val="20"/>
          <w:lang w:bidi="de-DE"/>
        </w:rPr>
        <w:t>nahmen</w:t>
      </w:r>
      <w:proofErr w:type="spellEnd"/>
      <w:r>
        <w:rPr>
          <w:rFonts w:ascii="Arial" w:hAnsi="Arial"/>
          <w:sz w:val="20"/>
          <w:lang w:bidi="de-DE"/>
        </w:rPr>
        <w:t xml:space="preserve"> berücksichtigt werden. Mit mobilen </w:t>
      </w:r>
      <w:proofErr w:type="spellStart"/>
      <w:r>
        <w:rPr>
          <w:rFonts w:ascii="Arial" w:hAnsi="Arial"/>
          <w:sz w:val="20"/>
          <w:lang w:bidi="de-DE"/>
        </w:rPr>
        <w:t>Ausdehnungsgefä</w:t>
      </w:r>
      <w:r w:rsidR="00F70E36">
        <w:rPr>
          <w:rFonts w:ascii="Arial" w:hAnsi="Arial"/>
          <w:sz w:val="20"/>
          <w:lang w:bidi="de-DE"/>
        </w:rPr>
        <w:t>ss</w:t>
      </w:r>
      <w:r>
        <w:rPr>
          <w:rFonts w:ascii="Arial" w:hAnsi="Arial"/>
          <w:sz w:val="20"/>
          <w:lang w:bidi="de-DE"/>
        </w:rPr>
        <w:t>en</w:t>
      </w:r>
      <w:proofErr w:type="spellEnd"/>
      <w:r>
        <w:rPr>
          <w:rFonts w:ascii="Arial" w:hAnsi="Arial"/>
          <w:sz w:val="20"/>
          <w:lang w:bidi="de-DE"/>
        </w:rPr>
        <w:t xml:space="preserve"> von </w:t>
      </w:r>
      <w:r w:rsidR="00307BBF">
        <w:rPr>
          <w:rFonts w:ascii="Arial" w:hAnsi="Arial"/>
          <w:sz w:val="20"/>
          <w:lang w:bidi="de-DE"/>
        </w:rPr>
        <w:t>ENERENT</w:t>
      </w:r>
      <w:r>
        <w:rPr>
          <w:rFonts w:ascii="Arial" w:hAnsi="Arial"/>
          <w:sz w:val="20"/>
          <w:lang w:bidi="de-DE"/>
        </w:rPr>
        <w:t xml:space="preserve"> sind Sie immer abgesichert.</w:t>
      </w:r>
    </w:p>
    <w:p w14:paraId="7D2B894A" w14:textId="77777777" w:rsidR="00CE7F87" w:rsidRDefault="00CE7F87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62D43DE9" w14:textId="292E5847" w:rsidR="00CE7F87" w:rsidRDefault="00CE7F87" w:rsidP="00CE7F8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Lieferung eines mobilen </w:t>
      </w:r>
      <w:proofErr w:type="spellStart"/>
      <w:r>
        <w:rPr>
          <w:rFonts w:ascii="Arial" w:hAnsi="Arial"/>
          <w:sz w:val="20"/>
          <w:lang w:bidi="de-DE"/>
        </w:rPr>
        <w:t>Ausdehnungsgefä</w:t>
      </w:r>
      <w:r w:rsidR="00F70E36">
        <w:rPr>
          <w:rFonts w:ascii="Arial" w:hAnsi="Arial"/>
          <w:sz w:val="20"/>
          <w:lang w:bidi="de-DE"/>
        </w:rPr>
        <w:t>ss</w:t>
      </w:r>
      <w:r>
        <w:rPr>
          <w:rFonts w:ascii="Arial" w:hAnsi="Arial"/>
          <w:sz w:val="20"/>
          <w:lang w:bidi="de-DE"/>
        </w:rPr>
        <w:t>es</w:t>
      </w:r>
      <w:proofErr w:type="spellEnd"/>
      <w:r>
        <w:rPr>
          <w:rFonts w:ascii="Arial" w:hAnsi="Arial"/>
          <w:sz w:val="20"/>
          <w:lang w:bidi="de-DE"/>
        </w:rPr>
        <w:t xml:space="preserve"> auf Mietbasis. Zur Regulierung bei unterschiedlichen Druckverhältnissen.</w:t>
      </w:r>
    </w:p>
    <w:p w14:paraId="10A3E20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A21D1A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7E758BBF" w14:textId="5D54C7BC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 xml:space="preserve">Typ: Mobiles </w:t>
      </w:r>
      <w:proofErr w:type="spellStart"/>
      <w:r>
        <w:rPr>
          <w:rFonts w:ascii="Arial" w:hAnsi="Arial"/>
          <w:b/>
          <w:sz w:val="20"/>
          <w:u w:val="single"/>
          <w:lang w:bidi="de-DE"/>
        </w:rPr>
        <w:t>Ausdehnungsgefä</w:t>
      </w:r>
      <w:r w:rsidR="00CE7F87">
        <w:rPr>
          <w:rFonts w:ascii="Arial" w:hAnsi="Arial"/>
          <w:b/>
          <w:sz w:val="20"/>
          <w:u w:val="single"/>
          <w:lang w:bidi="de-DE"/>
        </w:rPr>
        <w:t>ss</w:t>
      </w:r>
      <w:proofErr w:type="spellEnd"/>
      <w:r>
        <w:rPr>
          <w:rFonts w:ascii="Arial" w:hAnsi="Arial"/>
          <w:b/>
          <w:sz w:val="20"/>
          <w:u w:val="single"/>
          <w:lang w:bidi="de-DE"/>
        </w:rPr>
        <w:t xml:space="preserve"> HOTVOLUME MAG</w:t>
      </w:r>
    </w:p>
    <w:p w14:paraId="7E7F1DB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DA2DA27" w14:textId="41C06E4E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</w:t>
      </w:r>
      <w:r w:rsidR="00CE7F87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>: 800 x 800 x 1.950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 xml:space="preserve">mm </w:t>
      </w:r>
    </w:p>
    <w:p w14:paraId="1B97F5B1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Inhalt: 400 Liter</w:t>
      </w:r>
    </w:p>
    <w:p w14:paraId="2FB953F4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Schlauchanschluss: Storz D oder </w:t>
      </w:r>
      <w:proofErr w:type="spellStart"/>
      <w:r>
        <w:rPr>
          <w:rFonts w:ascii="Arial" w:hAnsi="Arial"/>
          <w:sz w:val="20"/>
          <w:lang w:bidi="de-DE"/>
        </w:rPr>
        <w:t>Geka</w:t>
      </w:r>
      <w:proofErr w:type="spellEnd"/>
      <w:r>
        <w:rPr>
          <w:rFonts w:ascii="Arial" w:hAnsi="Arial"/>
          <w:sz w:val="20"/>
          <w:lang w:bidi="de-DE"/>
        </w:rPr>
        <w:t>-Kupplung</w:t>
      </w:r>
    </w:p>
    <w:p w14:paraId="73D68A82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Druckbereich: </w:t>
      </w:r>
    </w:p>
    <w:p w14:paraId="088C9963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Druck 3 / 6 / 10 bar</w:t>
      </w:r>
    </w:p>
    <w:p w14:paraId="14E51DB2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Vordruck frei einstellbar bzw. über Kompressor</w:t>
      </w:r>
    </w:p>
    <w:p w14:paraId="34B0E804" w14:textId="21C7CE59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Bauart</w:t>
      </w:r>
      <w:r w:rsidR="00CE7F87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als </w:t>
      </w:r>
      <w:proofErr w:type="spellStart"/>
      <w:r>
        <w:rPr>
          <w:rFonts w:ascii="Arial" w:hAnsi="Arial"/>
          <w:sz w:val="20"/>
          <w:lang w:bidi="de-DE"/>
        </w:rPr>
        <w:t>Einzelgefä</w:t>
      </w:r>
      <w:r w:rsidR="00F70E36">
        <w:rPr>
          <w:rFonts w:ascii="Arial" w:hAnsi="Arial"/>
          <w:sz w:val="20"/>
          <w:lang w:bidi="de-DE"/>
        </w:rPr>
        <w:t>ss</w:t>
      </w:r>
      <w:r>
        <w:rPr>
          <w:rFonts w:ascii="Arial" w:hAnsi="Arial"/>
          <w:sz w:val="20"/>
          <w:lang w:bidi="de-DE"/>
        </w:rPr>
        <w:t>e</w:t>
      </w:r>
      <w:proofErr w:type="spellEnd"/>
      <w:r>
        <w:rPr>
          <w:rFonts w:ascii="Arial" w:hAnsi="Arial"/>
          <w:sz w:val="20"/>
          <w:lang w:bidi="de-DE"/>
        </w:rPr>
        <w:t xml:space="preserve"> </w:t>
      </w:r>
    </w:p>
    <w:p w14:paraId="01C1BDB2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096F9C9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3AF93644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5A3998E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70468E8F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DD80A12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Vermietung Mietzeit / Tag</w:t>
      </w:r>
    </w:p>
    <w:p w14:paraId="440733C6" w14:textId="5BCB1F61" w:rsidR="00533DE4" w:rsidRDefault="00307BBF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7FB6C574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E6941A6" w14:textId="77777777" w:rsidR="00CE7F87" w:rsidRDefault="00CE7F87" w:rsidP="00A02D3E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5565E582" w14:textId="77777777" w:rsidR="00CE7F87" w:rsidRPr="00CE7F87" w:rsidRDefault="00CE7F87" w:rsidP="00A02D3E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Technische Grundpauschale / Tag</w:t>
      </w:r>
    </w:p>
    <w:p w14:paraId="41228E15" w14:textId="2D72262E" w:rsidR="00CE7F87" w:rsidRPr="00CE7F87" w:rsidRDefault="00307BBF" w:rsidP="00A02D3E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CE7F87" w:rsidRPr="00CE7F87">
        <w:rPr>
          <w:rFonts w:ascii="Arial" w:hAnsi="Arial" w:cs="Times New Roman"/>
          <w:sz w:val="20"/>
        </w:rPr>
        <w:t xml:space="preserve"> __________ netto</w:t>
      </w:r>
    </w:p>
    <w:p w14:paraId="0EBD4BEB" w14:textId="77777777" w:rsidR="00CE7F87" w:rsidRDefault="00CE7F87" w:rsidP="00A02D3E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21C1F225" w14:textId="77082696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Zubehör / Tag</w:t>
      </w:r>
    </w:p>
    <w:p w14:paraId="28734AC9" w14:textId="2E358EA3" w:rsidR="00533DE4" w:rsidRDefault="00307BBF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6A08D696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01D22F6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durch Spedition</w:t>
      </w:r>
    </w:p>
    <w:p w14:paraId="28D33BD8" w14:textId="42B8C2C2" w:rsidR="00533DE4" w:rsidRDefault="00307BBF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4AAB8657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14D8C47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durch Spedition</w:t>
      </w:r>
    </w:p>
    <w:p w14:paraId="070B3D03" w14:textId="3733DFB2" w:rsidR="00533DE4" w:rsidRDefault="00307BBF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6412DE4E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230D6A4" w14:textId="717B18D4" w:rsidR="00533DE4" w:rsidRDefault="00533DE4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14:paraId="0C11F707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14:paraId="5B094C6F" w14:textId="77777777">
              <w:tc>
                <w:tcPr>
                  <w:tcW w:w="880" w:type="dxa"/>
                </w:tcPr>
                <w:p w14:paraId="56A74438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69F0EEE2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EC63397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4B5E598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67FAD80A" w14:textId="77777777">
              <w:tc>
                <w:tcPr>
                  <w:tcW w:w="600" w:type="dxa"/>
                </w:tcPr>
                <w:p w14:paraId="3135EBD6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CA52EA1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D3ED3B9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E4D1CC1" w14:textId="3409B2EC" w:rsidR="00533DE4" w:rsidRDefault="00307BB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515E3E8D" w14:textId="77777777">
              <w:tc>
                <w:tcPr>
                  <w:tcW w:w="600" w:type="dxa"/>
                </w:tcPr>
                <w:p w14:paraId="3F54C299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1BA410C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7929538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D7351B2" w14:textId="7675AEF5" w:rsidR="00533DE4" w:rsidRDefault="00307BB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283E8775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679E" w14:textId="77777777" w:rsidR="0009350E" w:rsidRDefault="0009350E">
      <w:pPr>
        <w:spacing w:after="0" w:line="240" w:lineRule="auto"/>
      </w:pPr>
      <w:r>
        <w:separator/>
      </w:r>
    </w:p>
  </w:endnote>
  <w:endnote w:type="continuationSeparator" w:id="0">
    <w:p w14:paraId="6F6DA4B0" w14:textId="77777777" w:rsidR="0009350E" w:rsidRDefault="0009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7A20" w14:textId="77777777" w:rsidR="0009350E" w:rsidRDefault="0009350E">
      <w:pPr>
        <w:spacing w:after="0" w:line="240" w:lineRule="auto"/>
      </w:pPr>
      <w:r>
        <w:separator/>
      </w:r>
    </w:p>
  </w:footnote>
  <w:footnote w:type="continuationSeparator" w:id="0">
    <w:p w14:paraId="06FFB5C4" w14:textId="77777777" w:rsidR="0009350E" w:rsidRDefault="0009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61473F" w14:paraId="7BA91889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15AA95C9" w14:textId="77777777" w:rsidR="0061473F" w:rsidRDefault="0061473F" w:rsidP="0061473F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5B591154" w14:textId="4C410EEB" w:rsidR="0061473F" w:rsidRDefault="0061473F" w:rsidP="0061473F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02FAB483" w14:textId="7804E291" w:rsidR="0061473F" w:rsidRDefault="0061473F" w:rsidP="0061473F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6EBB5C4" w14:textId="14A9FB62" w:rsidR="0061473F" w:rsidRDefault="0061473F" w:rsidP="0061473F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E4"/>
    <w:rsid w:val="00073144"/>
    <w:rsid w:val="0009350E"/>
    <w:rsid w:val="002921EB"/>
    <w:rsid w:val="00307BBF"/>
    <w:rsid w:val="00381EDC"/>
    <w:rsid w:val="00394BCB"/>
    <w:rsid w:val="00533DE4"/>
    <w:rsid w:val="0061473F"/>
    <w:rsid w:val="009101B5"/>
    <w:rsid w:val="00942824"/>
    <w:rsid w:val="00A02D3E"/>
    <w:rsid w:val="00C10313"/>
    <w:rsid w:val="00CE7F87"/>
    <w:rsid w:val="00F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741B"/>
  <w15:docId w15:val="{7F8297FC-60A0-4341-8271-2F273E2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73F"/>
  </w:style>
  <w:style w:type="paragraph" w:styleId="Fuzeile">
    <w:name w:val="footer"/>
    <w:basedOn w:val="Standard"/>
    <w:link w:val="FuzeileZchn"/>
    <w:uiPriority w:val="99"/>
    <w:unhideWhenUsed/>
    <w:rsid w:val="00614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920FDD-890D-41BE-8FB1-A384AEE80A55}"/>
</file>

<file path=customXml/itemProps2.xml><?xml version="1.0" encoding="utf-8"?>
<ds:datastoreItem xmlns:ds="http://schemas.openxmlformats.org/officeDocument/2006/customXml" ds:itemID="{F356674C-BF20-4331-A51F-EE03A47CF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6B8D5-DD80-4057-9595-92EE57FDD5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1164</Characters>
  <Application>Microsoft Office Word</Application>
  <DocSecurity>0</DocSecurity>
  <Lines>83</Lines>
  <Paragraphs>38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7</cp:revision>
  <dcterms:created xsi:type="dcterms:W3CDTF">2023-11-14T14:10:00Z</dcterms:created>
  <dcterms:modified xsi:type="dcterms:W3CDTF">2023-11-14T14:14:00Z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